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96" w:rsidRDefault="00F77596" w:rsidP="00F775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75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Rekrutacja do szkół podstawowych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               </w:t>
      </w:r>
      <w:r w:rsidRPr="00F775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 rok szkolny 2021/2022</w:t>
      </w:r>
    </w:p>
    <w:p w:rsidR="00F77596" w:rsidRPr="00F77596" w:rsidRDefault="00F77596" w:rsidP="00F77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oraz terminy rekrutacji dzieci do klas I pierwszych szkół podstawowych prowadzonych przez Gminę Siechnice (rok szkolny 2021/2022)</w:t>
      </w:r>
    </w:p>
    <w:p w:rsidR="00F77596" w:rsidRPr="00F77596" w:rsidRDefault="00F77596" w:rsidP="00F77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postępowania rekrutacyjnego oraz postępowania uzupełniającego, a także terminy składania dokumentów do klas pierwszych szkół podstawowych prowadzonych przez Gminę Siechnice w roku szkolnym 2021/2022: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568"/>
        <w:gridCol w:w="2549"/>
        <w:gridCol w:w="2414"/>
      </w:tblGrid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9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rekrutacyjne do klas pierwszych  szkół podstawowych 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Rejestracja w systemie wniosków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przyjęcie i składanie w szkole pierwszego wyboru podpisanych wniosków o przyjęcie wraz z dokumentami potwierdzającymi spełnienie przez kandydata warunków lub kryteriów rekrutacyjnych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6.04.2021 – 14.04.2021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01.07.2021 – 09.07.2021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wraz z dokumentami potwierdzającymi spełnienie przez kandydata warunków lub kryteriów rekrutacyjnych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15.04.2021 – 29.04.2021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12.07.2021 – 22.07.2021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Opublikowanie list kandydatów zakwalifikowanych i niezakwalifikowanych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23.07.2021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przez rodzica potwierdzenia woli zapisu dziecka do szkoły, w której zostało zakwalifikowane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04.05.2021 – 07.05.2021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25.07.2021 – 28.07.2021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 kandydatów przyjętych i kandydatów nieprzyjętych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10.05.2021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29.07.2021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do komisji rekrutacyjnej o sporządzenie uzasadnienia odmowy przyjęcia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10.05.2021 – 18.05.2021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29.07.2021 – 06.08.2021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Przygotowywanie i wydanie przez komisję uzasadnienia odmowy przyjęcia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 od daty złożenia wniosku o sporządzenie uzasadnienia odmowy przyjęcia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 od daty złożenia wniosku o sporządzenie uzasadnienia odmowy przyjęcia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 od terminu otrzymania pisemnego uzasadnienia odmowy przyjęcia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 od terminu otrzymania pisemnego uzasadnienia odmowy przyjęcia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 od dnia złożenia do dyrektora odwołania od rozstrzygnięcia komisji rekrutacyjnej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 od dnia złożenia do dyrektora odwołania od rozstrzygnięcia komisji rekrutacyjnej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Przesłanie przez dyrektora do JST listy dzieci nieprzyjętych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15.05.2021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Opublikowanie w systemie rekrutacyjnym wykazu wolnych miejsc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31.08.2021</w:t>
            </w:r>
          </w:p>
        </w:tc>
      </w:tr>
    </w:tbl>
    <w:p w:rsidR="00F77596" w:rsidRPr="00F77596" w:rsidRDefault="00F77596" w:rsidP="00F77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77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F77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F77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F77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F77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A:</w:t>
      </w:r>
    </w:p>
    <w:p w:rsidR="00F77596" w:rsidRPr="00F77596" w:rsidRDefault="00F77596" w:rsidP="00F775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F77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Dzieci zamieszkałe w obwodzie danej szkoły podstawowej będą przyjmowane do klas pierwszych na podstawie zgłoszeń rodziców złożonych w dniach 25.03.2021 – 31.03.2021r.</w:t>
      </w:r>
    </w:p>
    <w:p w:rsidR="00F77596" w:rsidRPr="00F77596" w:rsidRDefault="00F77596" w:rsidP="00F77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odbywa się drogą elektroniczną poprzez stronę internetową: </w:t>
      </w:r>
      <w:hyperlink r:id="rId4" w:history="1">
        <w:r w:rsidRPr="00F77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http://nabor.pcss.pl/siechnice</w:t>
        </w:r>
      </w:hyperlink>
      <w:r w:rsidRPr="00F77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wybrać „szkoła”), na której będą dostępne szczegółowe informacje o naborze, dokumenty oraz wzory formularzy.</w:t>
      </w:r>
    </w:p>
    <w:p w:rsidR="00F77596" w:rsidRPr="00F77596" w:rsidRDefault="00F77596" w:rsidP="00F77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59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przyjmowani są na podstawie kryteriów określonych w Uchwale nr VI/55/19 Rady Miejskiej w Siechnicach z dnia 21 lutego 2019r.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1275"/>
        <w:gridCol w:w="3823"/>
      </w:tblGrid>
      <w:tr w:rsidR="00F77596" w:rsidRPr="00F77596" w:rsidTr="00F77596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POTWIERDZENIA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jest mieszkańcem Gminy Siechnice*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sporządzone według wzoru.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Przynajmniej jeden z rodziców kandydata lub rodzic samotnie wychowujący kandydata złożył roczne zeznanie podatkowe PIT, za rok poprzedzający rok w którym odbywa się rekrutacja, w Pierwszym Urzędzie Skarbowym we Wrocławiu a w przypadku osób prowadzących gospodarstwo rolne – płaci podatek rolny na rzecz Gminy Siechnice</w:t>
            </w:r>
          </w:p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pkt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Kopia pierwszej strony zeznania podatkowego opatrzonego prezentatą urzędu skarbowego, w którym zostało złożone zeznanie za rok poprzedzający rok, w którym odbywa się rekrutacja lub urzędowe poświadczenie odbioru wydane przez elektroniczną skrzynkę podawczą systemu teleinformatycznego administracji podatkowej (UPO), a w przypadku rodzica będącego rolnikiem oświadczenie o niezaleganiu w opłacaniu podatku rolnego na rzecz Gminy Siechnice   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Zgłoszenie do tej samej szkoły w roku, w którym odbywa się rekrutacja dwojga lub więcej dzieci lub zgłoszenie dziecka posiadającego rodzeństwo uczęszczające do szkoły, do której zgłaszane jest dziecko. Nie dotyczy kandydata, którego rodzeństwo kończy edukację w szkole w roku szkolnym </w:t>
            </w: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poprzedzającym rok szkolny, na który odbywa się rekrutacja.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60 pkt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wymaganych dokumentów, spełnianie przez dziecko kryterium potwierdza na wniosku dyrektor szkoły podstawowej do której odbywa się rekrutacja.</w:t>
            </w:r>
          </w:p>
        </w:tc>
      </w:tr>
      <w:tr w:rsidR="00F77596" w:rsidRPr="00F77596" w:rsidTr="00F77596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Kandydat umieszczony jest w rodzinie zastępczej, rodzinnym domu dziecka lub placówce opiekuńczo – wychowawczej.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96" w:rsidRPr="00F77596" w:rsidRDefault="00F77596" w:rsidP="00F77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 objęcie dziecka pieczą zastępczą zgodnie z ustawą z dnia 9 czerwca 2011r.  o wspieraniu rodziny i systemie pieczy zastępczej.  </w:t>
            </w:r>
          </w:p>
        </w:tc>
      </w:tr>
    </w:tbl>
    <w:p w:rsidR="00F77596" w:rsidRDefault="00F77596" w:rsidP="00F77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F77596" w:rsidRPr="00F77596" w:rsidRDefault="00F77596" w:rsidP="00F77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bookmarkStart w:id="0" w:name="_GoBack"/>
      <w:bookmarkEnd w:id="0"/>
      <w:r w:rsidRPr="00F7759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Do klas pierwszych szkół podstawowych przyjmuje się kandydatów zamieszkałych na obszarze </w:t>
      </w:r>
      <w:r w:rsidRPr="00F77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Gminy Siechnice.</w:t>
      </w:r>
      <w:r w:rsidRPr="00F7759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Na potrzeby rekrutacji przyjmuje się, że zamieszkanie to:</w:t>
      </w:r>
    </w:p>
    <w:p w:rsidR="00F77596" w:rsidRPr="00F77596" w:rsidRDefault="00F77596" w:rsidP="00F77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F7759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a) zamieszkanie potwierdzone zameldowaniem stałym, </w:t>
      </w:r>
      <w:r w:rsidRPr="00F7759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  <w:t>b) zamieszkanie potwierdzone zameldowaniem czasowym</w:t>
      </w:r>
    </w:p>
    <w:p w:rsidR="00F77596" w:rsidRPr="00F77596" w:rsidRDefault="00F77596" w:rsidP="00F77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ustawy o ewidencji ludności (tj. Dz. U. z 2019 poz. 1397) </w:t>
      </w:r>
      <w:r w:rsidRPr="00F775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„Obywatel polski przebywający na terytorium Rzeczypospolitej Polskiej jest obowiązany wykonywać obowiązek meldunkowy określony w ustawie”</w:t>
      </w:r>
    </w:p>
    <w:p w:rsidR="00F77596" w:rsidRPr="00F77596" w:rsidRDefault="00F77596" w:rsidP="00F775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F0928" w:rsidRDefault="003F0928"/>
    <w:sectPr w:rsidR="003F0928" w:rsidSect="00F77596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96"/>
    <w:rsid w:val="003F0928"/>
    <w:rsid w:val="00F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9A2D"/>
  <w15:chartTrackingRefBased/>
  <w15:docId w15:val="{D73F07A3-DC08-4EE0-B77E-51AC1686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bor.pcss.pl/siechni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Asystentka</dc:creator>
  <cp:keywords/>
  <dc:description/>
  <cp:lastModifiedBy>Asystentka</cp:lastModifiedBy>
  <cp:revision>1</cp:revision>
  <dcterms:created xsi:type="dcterms:W3CDTF">2021-02-04T10:22:00Z</dcterms:created>
  <dcterms:modified xsi:type="dcterms:W3CDTF">2021-02-04T10:33:00Z</dcterms:modified>
</cp:coreProperties>
</file>